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hvwy6luyyj4q" w:id="0"/>
      <w:bookmarkEnd w:id="0"/>
      <w:r w:rsidDel="00000000" w:rsidR="00000000" w:rsidRPr="00000000">
        <w:rPr>
          <w:rtl w:val="0"/>
        </w:rPr>
        <w:t xml:space="preserve">Physical Education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3fhp4y9jrj00" w:id="1"/>
      <w:bookmarkEnd w:id="1"/>
      <w:r w:rsidDel="00000000" w:rsidR="00000000" w:rsidRPr="00000000">
        <w:rPr>
          <w:rtl w:val="0"/>
        </w:rPr>
        <w:t xml:space="preserve">Class of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rtxiek2jz6yj" w:id="2"/>
            <w:bookmarkEnd w:id="2"/>
            <w:r w:rsidDel="00000000" w:rsidR="00000000" w:rsidRPr="00000000">
              <w:rPr>
                <w:rtl w:val="0"/>
              </w:rPr>
              <w:t xml:space="preserve">Exam board information: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Cambridge IGCSE Physical Education 0413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iayb8jnkwe1c" w:id="3"/>
            <w:bookmarkEnd w:id="3"/>
            <w:r w:rsidDel="00000000" w:rsidR="00000000" w:rsidRPr="00000000">
              <w:rPr>
                <w:rtl w:val="0"/>
              </w:rPr>
              <w:t xml:space="preserve">Course content: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Component 1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Unit 1 - Factors Affecting Performance: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 Skill, Motivation, Skeleton and Joints, Muscles and Tendons, Circulatory and Respiratory systems, Fitness, Physique, Drugs.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Unit 2 - Health, Safety and Training: 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Health,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Diet, Safe Practice, Injuries, Exercise and Training,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Unit 3 - Reasons and Opportunities for Participation in Physical Activity: 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Leisure and Recreation, Facilities, Participation and Excellence, Global Events, Media, Access to Sport.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Component 2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Coursework - 4 sports from at least 2 of the following categories:</w:t>
            </w:r>
            <w:r w:rsidDel="00000000" w:rsidR="00000000" w:rsidRPr="00000000">
              <w:rPr>
                <w:rtl w:val="0"/>
              </w:rPr>
              <w:t xml:space="preserve">  Games Activities, Gymnastic Activities, Dance Activities, Athletic Activities, Outdoor and Adventurous Activities, Swimming and Combat Activities.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esrk1dwpefs2" w:id="4"/>
            <w:bookmarkEnd w:id="4"/>
            <w:r w:rsidDel="00000000" w:rsidR="00000000" w:rsidRPr="00000000">
              <w:rPr>
                <w:rtl w:val="0"/>
              </w:rPr>
              <w:t xml:space="preserve">Skills that will be developed: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sz w:val="20"/>
                <w:szCs w:val="20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ab/>
              <w:tab/>
              <w:t xml:space="preserve"> </w:t>
              <w:tab/>
              <w:t xml:space="preserve"> </w:t>
              <w:tab/>
              <w:t xml:space="preserve"> </w:t>
              <w:tab/>
              <w:tab/>
              <w:tab/>
              <w:tab/>
              <w:tab/>
              <w:tab/>
              <w:tab/>
              <w:tab/>
            </w:r>
            <w:r w:rsidDel="00000000" w:rsidR="00000000" w:rsidRPr="00000000">
              <w:rPr>
                <w:rFonts w:ascii="Ubuntu" w:cs="Ubuntu" w:eastAsia="Ubuntu" w:hAnsi="Ubuntu"/>
                <w:sz w:val="20"/>
                <w:szCs w:val="20"/>
                <w:rtl w:val="0"/>
              </w:rPr>
              <w:t xml:space="preserve"> </w:t>
              <w:tab/>
              <w:tab/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 ability to plan, perform, analyse and improve, and evaluate physical activities</w:t>
              <w:tab/>
              <w:tab/>
              <w:tab/>
              <w:tab/>
              <w:tab/>
              <w:tab/>
              <w:t xml:space="preserve"> </w:t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knowledge, skills and understanding of a range of relevant physical activities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ab/>
              <w:tab/>
              <w:tab/>
              <w:tab/>
              <w:tab/>
              <w:tab/>
              <w:t xml:space="preserve"> </w:t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 understanding of effective and safe performance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ab/>
              <w:tab/>
              <w:tab/>
              <w:tab/>
              <w:tab/>
              <w:tab/>
              <w:t xml:space="preserve"> </w:t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 understanding of the role of sport and physical activity in society and in the wider world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ab/>
              <w:tab/>
              <w:tab/>
              <w:tab/>
              <w:tab/>
              <w:tab/>
              <w:t xml:space="preserve"> </w:t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 excellent foundation for advanced study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ab/>
              <w:tab/>
              <w:tab/>
              <w:tab/>
              <w:tab/>
              <w:tab/>
              <w:t xml:space="preserve"> </w:t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1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 enjoyment of physical activity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72zqye5ps7s" w:id="5"/>
            <w:bookmarkEnd w:id="5"/>
            <w:r w:rsidDel="00000000" w:rsidR="00000000" w:rsidRPr="00000000">
              <w:rPr>
                <w:rtl w:val="0"/>
              </w:rPr>
              <w:t xml:space="preserve">How the course will be assessed: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Examination Paper 1   (40%)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Section A - Short questions on each of the 3 units:  </w:t>
            </w: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Factors affecting performance; Health, safety and training; Reasons and opportunities for participation in physical activity.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Section B -  3 structured questions, one from each of the three units studied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Coursework    (60%)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4 practical activities from at least two of the seven categories listed. (50% of total marks)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Analyse and improve practical performance in one of their four chosen practical activities (10% of total marks).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i0lhfpbtlj8w" w:id="6"/>
            <w:bookmarkEnd w:id="6"/>
            <w:r w:rsidDel="00000000" w:rsidR="00000000" w:rsidRPr="00000000">
              <w:rPr>
                <w:rtl w:val="0"/>
              </w:rPr>
              <w:t xml:space="preserve">To be successful candidates must: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  <w:tab/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  <w:tab/>
              <w:tab/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Promote physical activity and healthy lifestyles - be physically active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Develop positive attitudes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Ensure safe practice.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School or Club representation.</w:t>
              <w:tab/>
            </w:r>
            <w:r w:rsidDel="00000000" w:rsidR="00000000" w:rsidRPr="00000000">
              <w:rPr>
                <w:sz w:val="20"/>
                <w:szCs w:val="20"/>
                <w:rtl w:val="0"/>
              </w:rPr>
              <w:tab/>
              <w:tab/>
              <w:tab/>
              <w:tab/>
              <w:tab/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8criv3az773x" w:id="7"/>
            <w:bookmarkEnd w:id="7"/>
            <w:r w:rsidDel="00000000" w:rsidR="00000000" w:rsidRPr="00000000">
              <w:rPr>
                <w:rtl w:val="0"/>
              </w:rPr>
              <w:t xml:space="preserve">Onward pathways: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Sports courses in Further and Higher Education (A’ level, BTEC, Degree Courses, etc) 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Teaching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Forces:  Police, Fire, Armed.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Physiotherapy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Leisure and Recreation Industry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Personal Training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and many more …….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qdghkx4terh2" w:id="8"/>
            <w:bookmarkEnd w:id="8"/>
            <w:r w:rsidDel="00000000" w:rsidR="00000000" w:rsidRPr="00000000">
              <w:rPr>
                <w:rtl w:val="0"/>
              </w:rPr>
              <w:t xml:space="preserve">Further information: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Mr Kelly or any PE Teacher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7.6000000000001" w:top="1137.6000000000001" w:left="1137.6000000000001" w:right="1137.6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rFonts w:ascii="Ubuntu" w:cs="Ubuntu" w:eastAsia="Ubuntu" w:hAnsi="Ubuntu"/>
      <w:b w:val="1"/>
      <w:color w:val="cc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  <w:ind w:left="32.39999999999995" w:firstLine="0"/>
      <w:contextualSpacing w:val="1"/>
    </w:pPr>
    <w:rPr>
      <w:rFonts w:ascii="Ubuntu" w:cs="Ubuntu" w:eastAsia="Ubuntu" w:hAnsi="Ubuntu"/>
      <w:color w:val="cc0000"/>
      <w:sz w:val="100"/>
      <w:szCs w:val="10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