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fmo0i45pjcti" w:id="0"/>
      <w:bookmarkEnd w:id="0"/>
      <w:r w:rsidDel="00000000" w:rsidR="00000000" w:rsidRPr="00000000">
        <w:rPr>
          <w:rtl w:val="0"/>
        </w:rPr>
        <w:t xml:space="preserve">ICT</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3fhp4y9jrj00" w:id="1"/>
      <w:bookmarkEnd w:id="1"/>
      <w:r w:rsidDel="00000000" w:rsidR="00000000" w:rsidRPr="00000000">
        <w:rPr>
          <w:rtl w:val="0"/>
        </w:rPr>
        <w:t xml:space="preserve">Class of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1"/>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2sest8cciuaz" w:id="2"/>
            <w:bookmarkEnd w:id="2"/>
            <w:r w:rsidDel="00000000" w:rsidR="00000000" w:rsidRPr="00000000">
              <w:rPr>
                <w:rtl w:val="0"/>
              </w:rPr>
              <w:t xml:space="preserve">Exam board information: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WJEC GCSE Information and Communication Technology 600/5085/8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2"/>
        <w:tblW w:w="106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20"/>
        <w:tblGridChange w:id="0">
          <w:tblGrid>
            <w:gridCol w:w="1062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ltv064n5r1f8" w:id="3"/>
            <w:bookmarkEnd w:id="3"/>
            <w:r w:rsidDel="00000000" w:rsidR="00000000" w:rsidRPr="00000000">
              <w:rPr>
                <w:rtl w:val="0"/>
              </w:rPr>
              <w:t xml:space="preserve">Course content: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A course in Information and Communication Technology offers a unique opportunity in the curriculum for candidates to identify and solve real problems by designing information and communication systems in a wide range of contexts relating to their personal interests. Information and Communication Technology develops candidates' interdisciplinary skills and their capacity for imaginative, innovative thinking, creativity and independence.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The specification encourages the investigation and study of Information and Communication Technology in a variety of contexts. In these contexts the candidates are given opportunities to acquire competence, capability and critical skills through the creation, implementation, use and evaluation of a range of information and communication systems. Candidates from all cultures and both genders can develop their interest in, enjoyment of, and critical reflection about information technology as an integral part of modern society.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3"/>
        <w:tblW w:w="105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90"/>
        <w:tblGridChange w:id="0">
          <w:tblGrid>
            <w:gridCol w:w="1059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c6n7gpwmr3ql" w:id="4"/>
            <w:bookmarkEnd w:id="4"/>
            <w:r w:rsidDel="00000000" w:rsidR="00000000" w:rsidRPr="00000000">
              <w:rPr>
                <w:rtl w:val="0"/>
              </w:rPr>
              <w:t xml:space="preserve">Skills that will be developed: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The GCSE in ICT qualification enables  students to: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become independent and discerning users of ICT, able to make informed  decisions about its use and aware of its implications for individuals, organisations and society;</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acquire and apply creative and technical skills, knowledge and  understanding of ICT in a range of contexts;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develop ICT-based solutions to solve problems;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develop their understanding of current and emerging technologies and their  social and commercial impact;</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develop their understanding of the legal, social, economic, ethical and environmental issues raised by ICT;</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recognise potential risks when using ICT, and develop safe, secure and  responsible practice;</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develop the skills to work collaboratively;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evaluate ICT-based solutions.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4"/>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9h6wqbodncif" w:id="5"/>
            <w:bookmarkEnd w:id="5"/>
            <w:r w:rsidDel="00000000" w:rsidR="00000000" w:rsidRPr="00000000">
              <w:rPr>
                <w:rtl w:val="0"/>
              </w:rPr>
              <w:t xml:space="preserve">How the course will be assessed: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Unit 1: Understanding ICT 20% of the total GCSE. 1 hour 30 minute examination (</w:t>
            </w:r>
            <w:r w:rsidDel="00000000" w:rsidR="00000000" w:rsidRPr="00000000">
              <w:rPr>
                <w:rFonts w:ascii="Ubuntu" w:cs="Ubuntu" w:eastAsia="Ubuntu" w:hAnsi="Ubuntu"/>
                <w:b w:val="1"/>
                <w:rtl w:val="0"/>
              </w:rPr>
              <w:t xml:space="preserve">taken in Year 10</w:t>
            </w:r>
            <w:r w:rsidDel="00000000" w:rsidR="00000000" w:rsidRPr="00000000">
              <w:rPr>
                <w:rFonts w:ascii="Ubuntu" w:cs="Ubuntu" w:eastAsia="Ubuntu" w:hAnsi="Ubuntu"/>
                <w:rtl w:val="0"/>
              </w:rPr>
              <w:t xml:space="preserv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Unit 2: Solving  problems using ICT. 30% of the total GCSE. Students complete a task in controlled conditions. 22.5 hours.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Unit 3: ICT in organisations 20% of the total GCSE. 1 hour 30 minute examination (</w:t>
            </w:r>
            <w:r w:rsidDel="00000000" w:rsidR="00000000" w:rsidRPr="00000000">
              <w:rPr>
                <w:rFonts w:ascii="Ubuntu" w:cs="Ubuntu" w:eastAsia="Ubuntu" w:hAnsi="Ubuntu"/>
                <w:b w:val="1"/>
                <w:rtl w:val="0"/>
              </w:rPr>
              <w:t xml:space="preserve">taken in Year 10</w:t>
            </w:r>
            <w:r w:rsidDel="00000000" w:rsidR="00000000" w:rsidRPr="00000000">
              <w:rPr>
                <w:rFonts w:ascii="Ubuntu" w:cs="Ubuntu" w:eastAsia="Ubuntu" w:hAnsi="Ubuntu"/>
                <w:rtl w:val="0"/>
              </w:rPr>
              <w:t xml:space="preserv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Unit 4: Developing multimedia ICT solutions. 30% of the total GCSE. Students complete a task in controlled conditions. 22.5 hours.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5"/>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1e916owlnel7" w:id="6"/>
            <w:bookmarkEnd w:id="6"/>
            <w:r w:rsidDel="00000000" w:rsidR="00000000" w:rsidRPr="00000000">
              <w:rPr>
                <w:rtl w:val="0"/>
              </w:rPr>
              <w:t xml:space="preserve">To be successful: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Be curious: Students explore, ask questions and problem solve.</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Show commitment: Students show focus when engaged in activities.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Persistence: Students engage with an activity until they are satisfied with their progress.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Reflective:  Students can reflect on their own learning, respond and take action after receiving feedback.</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Independent: Successful students will be able to think through, act and find solutions to problems for themselves.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Resilient: Students need to keep motivating and challenging themselves to improve.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6"/>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6yph2otso77y" w:id="7"/>
            <w:bookmarkEnd w:id="7"/>
            <w:r w:rsidDel="00000000" w:rsidR="00000000" w:rsidRPr="00000000">
              <w:rPr>
                <w:rtl w:val="0"/>
              </w:rPr>
              <w:t xml:space="preserve">Onward pathways: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This qualification supports progress to further study, including GCEs, BTECs and Diplomas in IT, Computing and related subjects.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7"/>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robl9eity7wd" w:id="8"/>
            <w:bookmarkEnd w:id="8"/>
            <w:r w:rsidDel="00000000" w:rsidR="00000000" w:rsidRPr="00000000">
              <w:rPr>
                <w:rtl w:val="0"/>
              </w:rPr>
              <w:t xml:space="preserve">Further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Speak with Mr J Hunter , Mr J  Cretney, Mrs C Aldridge or Mrs L Cashen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color w:val="1155cc"/>
                <w:u w:val="single"/>
              </w:rPr>
            </w:pPr>
            <w:r w:rsidDel="00000000" w:rsidR="00000000" w:rsidRPr="00000000">
              <w:rPr>
                <w:rFonts w:ascii="Ubuntu" w:cs="Ubuntu" w:eastAsia="Ubuntu" w:hAnsi="Ubuntu"/>
                <w:rtl w:val="0"/>
              </w:rPr>
              <w:t xml:space="preserve">Alternatively visit : </w:t>
            </w:r>
            <w:r w:rsidDel="00000000" w:rsidR="00000000" w:rsidRPr="00000000">
              <w:fldChar w:fldCharType="begin"/>
              <w:instrText xml:space="preserve"> HYPERLINK "http://www.wjec.co.uk/qualifications/ict/information-and-communication-technology-gcse/" </w:instrText>
              <w:fldChar w:fldCharType="separate"/>
            </w:r>
            <w:r w:rsidDel="00000000" w:rsidR="00000000" w:rsidRPr="00000000">
              <w:rPr>
                <w:rFonts w:ascii="Ubuntu" w:cs="Ubuntu" w:eastAsia="Ubuntu" w:hAnsi="Ubuntu"/>
                <w:color w:val="1155cc"/>
                <w:u w:val="single"/>
                <w:rtl w:val="0"/>
              </w:rPr>
              <w:t xml:space="preserve">http://www.wjec.co.uk/qualifications/ict/information-and-communication-technology-gcse/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fldChar w:fldCharType="end"/>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sectPr>
      <w:pgSz w:h="16838" w:w="11906"/>
      <w:pgMar w:bottom="1137.6000000000001" w:top="1137.6000000000001" w:left="1137.6000000000001" w:right="1137.60000000000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line="240" w:lineRule="auto"/>
      <w:contextualSpacing w:val="1"/>
    </w:pPr>
    <w:rPr>
      <w:rFonts w:ascii="Ubuntu" w:cs="Ubuntu" w:eastAsia="Ubuntu" w:hAnsi="Ubuntu"/>
      <w:b w:val="1"/>
      <w:color w:val="cc0000"/>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240" w:lineRule="auto"/>
      <w:ind w:left="32.39999999999995" w:firstLine="0"/>
      <w:contextualSpacing w:val="1"/>
    </w:pPr>
    <w:rPr>
      <w:rFonts w:ascii="Ubuntu" w:cs="Ubuntu" w:eastAsia="Ubuntu" w:hAnsi="Ubuntu"/>
      <w:color w:val="cc0000"/>
      <w:sz w:val="100"/>
      <w:szCs w:val="10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